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FE9F" w14:textId="4FF7D3D9" w:rsidR="003540E1" w:rsidRDefault="00F044D9">
      <w:r w:rsidRPr="00F044D9">
        <w:t>Мастер класс 22 ноября 2024. День Матери. Нетрадиционные техники рисования направленные на развитие восприятия цвета и при их смешивании в совместном мероприятии двух подготовительных групп к школе. Участников 31 ребенок, два педагога.</w:t>
      </w:r>
    </w:p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D3"/>
    <w:rsid w:val="003540E1"/>
    <w:rsid w:val="00412E15"/>
    <w:rsid w:val="008721D3"/>
    <w:rsid w:val="00F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CC6BC-18F3-4AEF-97A3-E18DB389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2024-12-13T12:08:00Z</dcterms:created>
  <dcterms:modified xsi:type="dcterms:W3CDTF">2024-12-13T12:08:00Z</dcterms:modified>
</cp:coreProperties>
</file>